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20079C" w:rsidRPr="0020079C">
        <w:rPr>
          <w:rFonts w:ascii="Times New Roman" w:hAnsi="Times New Roman"/>
          <w:b/>
          <w:sz w:val="24"/>
          <w:szCs w:val="24"/>
        </w:rPr>
        <w:t>Sağlık Programları Laboratuvarları demirbaş ve sarf malzeme alımı</w:t>
      </w:r>
      <w:r w:rsidR="00C9512C" w:rsidRPr="0020079C">
        <w:rPr>
          <w:b/>
          <w:szCs w:val="24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</w:t>
      </w:r>
      <w:bookmarkStart w:id="0" w:name="_GoBack"/>
      <w:bookmarkEnd w:id="0"/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20079C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D4894"/>
    <w:rsid w:val="00C9512C"/>
    <w:rsid w:val="00CD1C35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4EBE28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11</cp:revision>
  <dcterms:created xsi:type="dcterms:W3CDTF">2019-08-06T07:50:00Z</dcterms:created>
  <dcterms:modified xsi:type="dcterms:W3CDTF">2022-10-19T14:08:00Z</dcterms:modified>
</cp:coreProperties>
</file>